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Why there is now Soccer in the US:  Über die gesellschaftliche Verankerung des Fußballs in den USA</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WM 2026 in Nordamerika (Reihe): Mehr als nur Fußball.</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Donnerstag, 21.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5"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ChatGPT generiert</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Am 11. Juni 2026 startet die Fußball-WM in Kanada, den USA und Mexiko. Die Austragung in drei Ländern bietet ein besonderes Beispiel für internationale Zusammenarbeit, aber auch für politische, gesellschaftliche und wirtschaftliche Herausforderungen im Fußball und in der Politik. Die WM zeigt, wie Sport als politisches Instrument genutzt wird, etwa zur Förderung nationaler Identität, regionaler Integration oder wirtschaftlicher Inter-essen. Welches Potenzial hat der Fußball als Förderer demokratischer Werte? Und welche Auswirkungen hat die zweite Präsidentschaft von Donald Trump auf das Verhältnis der drei Länder? Besonderes Augenmerk liegt dabei auf ihren jeweiligen gesellschaftlichen, politischen und kulturellen Besonderheiten. Und nicht nur ein Spiel dauert 90 Minuten, sondern auch unsere einzelnen Veranstaltungen.</w:t>
      </w:r>
    </w:p>
    <w:p>
      <w:pPr/>
      <w:r>
        <w:rPr>
          <w:b w:val="1"/>
          <w:bCs w:val="1"/>
        </w:rPr>
        <w:t xml:space="preserve">Dr. Christoph Haas,</w:t>
      </w:r>
    </w:p>
    <w:p>
      <w:pPr/>
      <w:r>
        <w:rPr/>
        <w:t xml:space="preserve"> Akademischer Oberrat, Seminar für wissenschaftliche Politik, Universität Freiburg</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Donnerstag, 21. Mai 2026, 19:00 Uhr - 20:30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Dr. Michael Walter,  Politikwissenschaftler, freier Mitarbeitender </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1199</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51/21-26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Keine Anmeldung erforderlich</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6"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7"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Seminar</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there is now Soccer in the US:  Über die gesellschaftliche Verankerung des Fußballs in den USA [51/21-26]</dc:title>
  <dc:subject>Colloquium politicum, Sommersemester 2026,in Zusammenarbeit mit Carl-Schurz-Haus, Deutsch-Amerikanisches-Institut e.V.</dc:subject>
  <dc:creator> Prof. Dr. Michael Wehner,  Leiter LpB BW, Außenstelle Freiburg
Dr. Michael Walter,  Politikwissenschaftler, freier Mitarbeitender 
 - Landeszentrale für politische Bildung</dc:creator>
  <cp:keywords>51/21-26 - Why there is now Soccer in the US:  Über die gesellschaftliche Verankerung des Fußballs in den USA, 21.05.2026</cp:keywords>
  <dc:description/>
  <cp:lastModifiedBy>Christoph Runkel</cp:lastModifiedBy>
  <cp:revision>3</cp:revision>
  <dcterms:created xsi:type="dcterms:W3CDTF">2026-03-04T13:57:00Z</dcterms:created>
  <dcterms:modified xsi:type="dcterms:W3CDTF">2026-03-12T11:22:00Z</dcterms:modified>
</cp:coreProperties>
</file>