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Internationales Trickfilm-Festival Stuttgart</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Mitmachen, entdecken und ins Gespräch kommen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Mittwoch, 06. Mai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5"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LpB-Aktions- und Infostand - ITFS | Foto: LpB</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Die LpB BW lädt beim ITFS im Partnerzelt zu interaktiven Angeboten und Materialien rund um Politik und Gesellschaft ein.</w:t>
        <w:br/>
        <w:t/>
        <w:br/>
        <w:t/>
        <w:br/>
        <w:t/>
        <w:br/>
        <w:t> </w:t>
        <w:br/>
        <w:t/>
        <w:br/>
        <w:t/>
        <w:br/>
        <w:t>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Alle Jahre wieder wird der Frühling in Stuttgart mit dem Internationalen Trickfilmfestival Stuttgart (ITFS) eingeläutet – und die Stadt verwandelt sich rund um den Schlossplatz in eine lebendige Bühne für Animationskunst aus aller Welt. Inmitten dieses bunten Open-Air-Programms ist auch die Landeszentrale für politische Bildung Baden-Württemberg (LpB BW) vertreten und bringt politische Bildung in einen kreativen Festivalkontext.</w:t>
      </w:r>
    </w:p>
    <w:p/>
    <w:p>
      <w:pPr/>
      <w:r>
        <w:rPr/>
        <w:t xml:space="preserve">Die LpB BW lädt ins Partnerzelt auf dem Schlossplatz ein. Besucherinnen und Besucher erwartet eine Auswahl an informativen Materialien sowie interaktive, spielerische Angebote, die dazu anregen, sich mit gesellschaftlichen und politischen Themen auseinanderzusetzen – niedrigschwellig, kreativ und mitten im Festivalgeschehen.</w:t>
      </w:r>
    </w:p>
    <w:p/>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Besucherinnen und Besucher</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Mittwoch, 06. Mai 2026, 13:00 Uhr - 19:00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Rafael Rohrhuber</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Thomas Binder, Tel.: 0711/164099-41, E-Mail: thomas.binder@lpb.bwl.de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Schlossplatz Stuttgart</w:t>
        <w:br/>
        <w:t/>
        <w:br/>
        <w:t> </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05/19a-26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Aktion/Infostand</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Internationales Trickfilm-Festival Stuttgart [05/19a-26]</dc:title>
  <dc:subject>Die LpB BW lädt beim ITFS im Partnerzelt zu interaktiven Angeboten und Materialien rund um Politik und Gesellschaft ein.
</dc:subject>
  <dc:creator>Rafael Rohrhuber
 - Landeszentrale für politische Bildung</dc:creator>
  <cp:keywords>05/19a-26 - Internationales Trickfilm-Festival Stuttgart, 06.05.2026</cp:keywords>
  <dc:description/>
  <cp:lastModifiedBy>Christoph Runkel</cp:lastModifiedBy>
  <cp:revision>11</cp:revision>
  <dcterms:created xsi:type="dcterms:W3CDTF">2026-03-05T08:44:00Z</dcterms:created>
  <dcterms:modified xsi:type="dcterms:W3CDTF">2026-03-12T11:17:00Z</dcterms:modified>
</cp:coreProperties>
</file>