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Der Strukturwandel im ländlichen Raum - eine Erkundung mit dem E-Bike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31. August 2026 - Freitag, 04. September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Fahrradseminar Strukturwandel. / Foto: Bauernschule Bad Waldsee e.V. | Florian Eisele</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Im Fahrradseminar zur politischen Bildung erleben Sie, wie Initiative und Engagement im ländlichen Oberschwaben und im württembergischen Allgäu zu nachhaltigen Lösungen führt.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In unserem Fahrradseminar zur politischen Bildung erleben Sie, wie Engagement im ländlichen Raum zu nachhaltigen Lösungen führt. Wir stärken unsere politische Urteilskraft und</w:t>
      </w:r>
    </w:p>
    <w:p/>
    <w:p>
      <w:pPr/>
      <w:r>
        <w:rPr/>
        <w:t xml:space="preserve">lassen uns von Menschen inspirieren, die aktiv gestalten. Auf der Fahrradtour entdecken wir, wie politische Partizipation und bürgerschaftliches Engagement das Leben vor Ort bereichern.</w:t>
      </w:r>
    </w:p>
    <w:p/>
    <w:p>
      <w:pPr/>
      <w:r>
        <w:rPr/>
        <w:t xml:space="preserve">Gemeinsam erkunden wir die Entwicklung des ländlichen Raums, unterstützt von den Regionalentwicklungen ReMO, ReWA und der Landeszentrale für politische Bildung Baden-Württemberg. Der Strukturwandel in Wirtschaft, Gesellschaft und Umwelt spielt eine zentrale Rolle bei der Anpassung an Herausforderungen wie Klima- und demografischem Wandel. An ausgewählten Projekten zeigen wir diese Veränderungen und diskutieren gemeinsam. </w:t>
      </w:r>
    </w:p>
    <w:p>
      <w:pPr/>
      <w:r>
        <w:rPr/>
        <w:t xml:space="preserve">Zu Beginn des Seminars erlernen wir die Grundlagen der Fahrsicherheit, damit alle Teilnehmer sicher in der Gruppe unterwegs sind.</w:t>
      </w:r>
    </w:p>
    <w:p>
      <w:pPr/>
      <w:r>
        <w:rPr/>
        <w:t xml:space="preserve">Im Jahr 2026 fahren wir auf dem LEADER-Gebiet der </w:t>
      </w:r>
    </w:p>
    <w:p>
      <w:pPr/>
      <w:r>
        <w:rPr/>
        <w:t xml:space="preserve">Regionalentwicklung Mittleres Oberschwaben e.V.</w:t>
      </w:r>
    </w:p>
    <w:p>
      <w:pPr/>
      <w:r>
        <w:rPr/>
        <w:t xml:space="preserve"> und auch ins Allgäu, wofür wir als Kooperationspartnerin die ReWA, die Regionalentwicklung Württembergisches Allgäu e. V. gewinnen konnten.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Das Seminar richtet sich an politisch interessierte Personen.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Die Bauernschule Bad Waldsee ist anerkannter Bildungsträger für Bildungszeit in</w:t>
      </w:r>
    </w:p>
    <w:p>
      <w:pPr/>
      <w:r>
        <w:rPr>
          <w:b w:val="1"/>
          <w:bCs w:val="1"/>
        </w:rPr>
        <w:t xml:space="preserve">Baden-Württemberg.</w:t>
      </w:r>
    </w:p>
    <w:p>
      <w:pPr/>
      <w:r>
        <w:rPr/>
        <w:t xml:space="preserve">Für dieses Seminar können </w:t>
      </w:r>
    </w:p>
    <w:p>
      <w:pPr/>
      <w:r>
        <w:rPr>
          <w:b w:val="1"/>
          <w:bCs w:val="1"/>
        </w:rPr>
        <w:t xml:space="preserve">fünf Tage Bildungsurlaub</w:t>
      </w:r>
    </w:p>
    <w:p>
      <w:pPr/>
      <w:r>
        <w:rPr/>
        <w:t xml:space="preserve"> beantragt werden. Um diese in Anspruch nehmen zu können, muss die </w:t>
      </w:r>
    </w:p>
    <w:p>
      <w:pPr/>
      <w:r>
        <w:rPr>
          <w:b w:val="1"/>
          <w:bCs w:val="1"/>
        </w:rPr>
        <w:t xml:space="preserve">Anmeldung zum Seminar bis spätestens 22.06.2026 </w:t>
      </w:r>
    </w:p>
    <w:p>
      <w:pPr/>
      <w:r>
        <w:rPr/>
        <w:t xml:space="preserve">erfolgen.</w:t>
      </w:r>
    </w:p>
    <w:p/>
    <w:p>
      <w:pPr/>
      <w:r>
        <w:rPr/>
        <w:t xml:space="preserve">Seit dem 1. Juli 2015 haben Beschäftigte im Land durch das Bildungszeitgesetz Baden-Württemberg (BzG BW) Anspruch auf bis zu fünf Tage Bildungszeit im Jahr. Bitte beachten Sie, dass Anträge auf Bildungszeit spätestens neun Wochen vor Beginn der Bildungsmaßnahme schriftlich oder elektronisch beim Arbeitgeber gestellt werden müssen.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31. August 2026, 09:00 Uhr - Freitag, 04. September 2026, 16:30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Florian Eisele</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Nadine Waldenmaier, Tel.: 0711/164099-51, E-Mail: nadine.waldenmaier@lpb.bwl.de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Bauernschule Bad Waldsee e.V.</w:t>
        <w:br/>
        <w:t>Frauenbergstraße 15</w:t>
        <w:br/>
        <w:t>88339 Bad Waldsee</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im EZ 650,00 €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37/36-26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1.4133333333333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Bauernschule Bad Waldsee e.V.</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Strukturwandel im ländlichen Raum - eine Erkundung mit dem E-Bike [37/36-26]</dc:title>
  <dc:subject>Im Fahrradseminar zur politischen Bildung erleben Sie, wie Initiative und Engagement im ländlichen Oberschwaben und im württembergischen Allgäu zu nachhaltigen Lösungen führt.</dc:subject>
  <dc:creator> - Landeszentrale für politische Bildung</dc:creator>
  <cp:keywords>37/36-26 - Der Strukturwandel im ländlichen Raum - eine Erkundung mit dem E-Bike, 31.08. bis 04.09.2026</cp:keywords>
  <dc:description/>
  <cp:lastModifiedBy>Runkel</cp:lastModifiedBy>
  <cp:revision>6</cp:revision>
  <dcterms:created xsi:type="dcterms:W3CDTF">2026-03-05T08:44:00Z</dcterms:created>
  <dcterms:modified xsi:type="dcterms:W3CDTF">2026-04-29T15:45:00Z</dcterms:modified>
</cp:coreProperties>
</file>