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png" ContentType="image/png"/>
  <Override PartName="/word/media/image_rId17_document.jpeg" ContentType="image/jpeg"/>
  <Override PartName="/word/media/image_rId18_document.jpeg" ContentType="image/jpeg"/>
  <Override PartName="/word/media/image_rId1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PubQuiz: Liberté. Égalité. Quizité!</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Pub. Politik. Präsidentschaftswahl.</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Mittwoch, 14. April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A13AE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PubQuiz: Liberté. Égalité. Quizité! / KI-generiert mit ChatGPTplus</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Im Rahmen des Deutsch-Französischen Stammtisches.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Wenn es um Präsident:innen und Pastis, Parteien und Pétanque, Republik und Roquefort, Verfassung und Vin rouge geht, ist wieder Pubquiz-Zeit! 2027 wählt Frankreich ein neues Staatsoberhaupt – und die Wahl verspricht spannend zu werden. Warum hat der französische Präsident so viel Macht? Welche Personen und welche Parteien stehen zur Wahl? In mehreren Runden geht es quer durch Frankreichs Politik, Geschichte und politische Kultur – vom Élysée-Palast bis zur Assemblée nationale, von de Gaulle bis Macron. </w:t>
      </w:r>
      <w:br/>
      <w:br/>
      <w:r>
        <w:rPr/>
        <w:t xml:space="preserve">Wie soll man ein Land regieren, das 246 Käsesorten hat?</w:t>
      </w:r>
      <w:br/>
      <w:r>
        <w:rPr/>
        <w:t xml:space="preserve">Comment voulez-vous gouverner un pays qui a deux cent quarantesix variétés de fromage?“</w:t>
      </w:r>
      <w:br/>
      <w:r>
        <w:rPr>
          <w:b w:val="1"/>
          <w:bCs w:val="1"/>
        </w:rPr>
        <w:t xml:space="preserve">Charles de Gaulle</w:t>
      </w:r>
      <w:r>
        <w:rPr/>
        <w:t xml:space="preserve">, zit. nach Ernest Mignon: Les Mots du Général, Paris: Fayard 1962</w:t>
      </w:r>
      <w:br/>
      <w:br/>
      <w:r>
        <w:rPr/>
        <w:t xml:space="preserve">Gefragt sind Wissen, Frankreichkenntnisse, ein gutes Auge und Ohr – und manchmal auch Bauchgefühl. Dabei ist es völlig egal, ob ihr den Unterschied zwischen Präsident und Premierminister im Schlaf erklären könnt oder bei „Cohabitation“ zunächst an eine besondere WG denkt. Gespielt wird tischweise im Team, nach jeder Runde wird aufgelöst – und ganz nebenbei erfahrt ihr, wie wichtig diese Wahl für die Zukunft der Europäischen Union sein wird. Also: Equipe bilden, Glas schnappen, Wissen auspacken!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Mittwoch, 14. April 2027, 19:00 Uhr - 21:00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Prof. Dr. Michael Wehner,  Leiter LpB BW, Außenstelle Freiburg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Freiburg Verwaltung, E-Mail: freiburg_verwaltung@lpb.bwl.de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Centre Culturel Français, Münsterplatz 11 (Kornhaus), 79098 Freiburg</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Teilnahme ist kostenfrei.</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51/15-27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3C6C2921"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1C72B33A"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7752828C"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336723D4" w14:textId="5BD2040B" w:rsidR="00317CF0" w:rsidRDefault="004961F4" w:rsidP="00317CF0">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Pr>
          <w:b/>
          <w:spacing w:val="0"/>
          <w:szCs w:val="18"/>
        </w:rPr>
        <w:t xml:space="preserve">                     </w:t>
      </w:r>
      <w:r w:rsidRPr="000C35C0">
        <w:rPr>
          <w:b/>
          <w:szCs w:val="18"/>
        </w:rPr>
        <w:t/>
      </w:r>
    </w:p>
    <w:p w14:paraId="16D6564F" w14:textId="77777777" w:rsidR="00317CF0" w:rsidRDefault="00317CF0" w:rsidP="00317CF0">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317CF0" w14:paraId="6C8C202A" w14:textId="77777777" w:rsidTr="008D72D6">
        <w:trPr>
          <w:cantSplit/>
        </w:trPr>
        <w:tc>
          <w:tcPr>
            <w:tcW w:w="8644" w:type="dxa"/>
            <w:gridSpan w:val="3"/>
          </w:tcPr>
          <w:p w14:paraId="37B9C375" w14:textId="77777777" w:rsidR="00317CF0" w:rsidRPr="0066333C" w:rsidRDefault="00317CF0" w:rsidP="008D72D6">
            <w:pPr>
              <w:keepNext/>
              <w:keepLines/>
              <w:widowControl w:val="0"/>
              <w:ind w:left="-104"/>
              <w:rPr>
                <w:bCs/>
                <w:szCs w:val="18"/>
              </w:rPr>
            </w:pPr>
            <w:r w:rsidRPr="00250D25">
              <w:rPr>
                <w:b/>
                <w:color w:val="B5181F"/>
                <w:szCs w:val="18"/>
              </w:rPr>
              <w:t>Kooperationspartner:</w:t>
            </w:r>
            <w:r>
              <w:rPr>
                <w:b/>
                <w:color w:val="B5181F"/>
                <w:szCs w:val="18"/>
              </w:rPr>
              <w:br/>
            </w:r>
          </w:p>
        </w:tc>
      </w:tr>
      <w:tr w:rsidR="00317CF0" w14:paraId="6A53AF57" w14:textId="77777777" w:rsidTr="008D72D6">
        <w:trPr>
          <w:cantSplit/>
        </w:trPr>
        <w:tc>
          <w:tcPr>
            <w:tcW w:w="2882" w:type="dxa"/>
          </w:tcPr>
          <w:p w14:paraId="56BAE218" w14:textId="77777777" w:rsidR="00317CF0" w:rsidRPr="0066333C" w:rsidRDefault="00317CF0" w:rsidP="008D72D6">
            <w:pPr>
              <w:keepNext/>
              <w:keepLines/>
              <w:widowControl w:val="0"/>
              <w:ind w:left="0"/>
              <w:rPr>
                <w:bCs/>
              </w:rPr>
            </w:pPr>
            <w:r w:rsidRPr="0066333C">
              <w:rPr>
                <w:bCs/>
                <w:szCs w:val="18"/>
              </w:rPr>
              <w:t/>
              <w:pict>
                <v:shape type="#_x0000_t75" style="width:4cm;height:1.0099750623441cm" stroked="f" filled="f">
                  <v:imagedata r:id="rId17" o:title=""/>
                </v:shape>
              </w:pict>
              <w:t/>
            </w:r>
          </w:p>
        </w:tc>
        <w:tc>
          <w:tcPr>
            <w:tcW w:w="2881" w:type="dxa"/>
          </w:tcPr>
          <w:p w14:paraId="5A808FDA" w14:textId="77777777" w:rsidR="00317CF0" w:rsidRPr="0066333C" w:rsidRDefault="00317CF0" w:rsidP="008D72D6">
            <w:pPr>
              <w:keepNext/>
              <w:keepLines/>
              <w:widowControl w:val="0"/>
              <w:ind w:left="0"/>
              <w:rPr>
                <w:bCs/>
              </w:rPr>
            </w:pPr>
            <w:r w:rsidRPr="0066333C">
              <w:rPr>
                <w:bCs/>
                <w:szCs w:val="18"/>
              </w:rPr>
              <w:t/>
              <w:pict>
                <v:shape type="#_x0000_t75" style="width:3.448275862069cm;height:2.5cm" stroked="f" filled="f">
                  <v:imagedata r:id="rId18" o:title=""/>
                </v:shape>
              </w:pict>
              <w:t/>
            </w:r>
          </w:p>
        </w:tc>
        <w:tc>
          <w:tcPr>
            <w:tcW w:w="2881" w:type="dxa"/>
          </w:tcPr>
          <w:p w14:paraId="111B95EF" w14:textId="77777777" w:rsidR="00317CF0" w:rsidRPr="0066333C" w:rsidRDefault="00317CF0" w:rsidP="008D72D6">
            <w:pPr>
              <w:keepNext/>
              <w:keepLines/>
              <w:widowControl w:val="0"/>
              <w:ind w:left="0"/>
              <w:rPr>
                <w:bCs/>
              </w:rPr>
            </w:pPr>
            <w:r w:rsidRPr="0066333C">
              <w:rPr>
                <w:bCs/>
                <w:szCs w:val="18"/>
              </w:rPr>
              <w:t/>
              <w:pict>
                <v:shape type="#_x0000_t75" style="width:4cm;height:1.48cm" stroked="f" filled="f">
                  <v:imagedata r:id="rId19" o:title=""/>
                </v:shape>
              </w:pict>
              <w:t/>
            </w:r>
          </w:p>
        </w:tc>
      </w:tr>
      <w:tr w:rsidR="00317CF0" w14:paraId="1670F902" w14:textId="77777777" w:rsidTr="008D72D6">
        <w:trPr>
          <w:cantSplit/>
        </w:trPr>
        <w:tc>
          <w:tcPr>
            <w:tcW w:w="2882" w:type="dxa"/>
          </w:tcPr>
          <w:p w14:paraId="277A7B51" w14:textId="77777777" w:rsidR="00317CF0" w:rsidRPr="006B3125" w:rsidRDefault="00317CF0" w:rsidP="008D72D6">
            <w:pPr>
              <w:keepNext/>
              <w:keepLines/>
              <w:widowControl w:val="0"/>
              <w:ind w:left="0"/>
              <w:rPr>
                <w:bCs/>
                <w:sz w:val="14"/>
                <w:szCs w:val="14"/>
              </w:rPr>
            </w:pPr>
            <w:r w:rsidRPr="006B3125">
              <w:rPr>
                <w:bCs/>
                <w:sz w:val="14"/>
                <w:szCs w:val="14"/>
              </w:rPr>
              <w:t>Albert-Ludwig-Universität Freiburg</w:t>
              <w:br/>
              <w:t/>
            </w:r>
          </w:p>
        </w:tc>
        <w:tc>
          <w:tcPr>
            <w:tcW w:w="2881" w:type="dxa"/>
          </w:tcPr>
          <w:p w14:paraId="20D99CAF" w14:textId="77777777" w:rsidR="00317CF0" w:rsidRPr="006B3125" w:rsidRDefault="00317CF0" w:rsidP="008D72D6">
            <w:pPr>
              <w:keepNext/>
              <w:keepLines/>
              <w:widowControl w:val="0"/>
              <w:ind w:left="0"/>
              <w:rPr>
                <w:bCs/>
                <w:sz w:val="14"/>
                <w:szCs w:val="14"/>
              </w:rPr>
            </w:pPr>
            <w:r w:rsidRPr="006B3125">
              <w:rPr>
                <w:bCs/>
                <w:sz w:val="14"/>
                <w:szCs w:val="14"/>
              </w:rPr>
              <w:t>Frankreich-Zentrum der Uni Freiburg</w:t>
              <w:br/>
              <w:t/>
            </w:r>
          </w:p>
        </w:tc>
        <w:tc>
          <w:tcPr>
            <w:tcW w:w="2881" w:type="dxa"/>
          </w:tcPr>
          <w:p w14:paraId="575C9946" w14:textId="77777777" w:rsidR="00317CF0" w:rsidRPr="006B3125" w:rsidRDefault="00317CF0" w:rsidP="008D72D6">
            <w:pPr>
              <w:keepNext/>
              <w:keepLines/>
              <w:widowControl w:val="0"/>
              <w:ind w:left="0"/>
              <w:rPr>
                <w:bCs/>
                <w:sz w:val="14"/>
                <w:szCs w:val="14"/>
              </w:rPr>
            </w:pPr>
            <w:r w:rsidRPr="006B3125">
              <w:rPr>
                <w:bCs/>
                <w:sz w:val="14"/>
                <w:szCs w:val="14"/>
              </w:rPr>
              <w:t>Centre Culturel Français Freiburg</w:t>
              <w:br/>
              <w:t/>
            </w:r>
          </w:p>
        </w:tc>
      </w:tr>
      <w:tr w:rsidR="00317CF0" w14:paraId="6B83FAC2" w14:textId="77777777" w:rsidTr="008D72D6">
        <w:trPr>
          <w:cantSplit/>
        </w:trPr>
        <w:tc>
          <w:tcPr>
            <w:tcW w:w="2882" w:type="dxa"/>
          </w:tcPr>
          <w:p w14:paraId="070D8EC2" w14:textId="77777777" w:rsidR="00317CF0" w:rsidRPr="0066333C" w:rsidRDefault="00317CF0" w:rsidP="008D72D6">
            <w:pPr>
              <w:keepNext/>
              <w:keepLines/>
              <w:widowControl w:val="0"/>
              <w:ind w:left="0"/>
              <w:rPr>
                <w:bCs/>
              </w:rPr>
            </w:pPr>
            <w:r w:rsidRPr="0066333C">
              <w:rPr>
                <w:bCs/>
                <w:szCs w:val="18"/>
              </w:rPr>
              <w:t/>
            </w:r>
          </w:p>
        </w:tc>
        <w:tc>
          <w:tcPr>
            <w:tcW w:w="2881" w:type="dxa"/>
          </w:tcPr>
          <w:p w14:paraId="2E2A5177" w14:textId="77777777" w:rsidR="00317CF0" w:rsidRPr="0066333C" w:rsidRDefault="00317CF0" w:rsidP="008D72D6">
            <w:pPr>
              <w:keepNext/>
              <w:keepLines/>
              <w:widowControl w:val="0"/>
              <w:ind w:left="0"/>
              <w:rPr>
                <w:bCs/>
              </w:rPr>
            </w:pPr>
            <w:r w:rsidRPr="0066333C">
              <w:rPr>
                <w:bCs/>
                <w:szCs w:val="18"/>
              </w:rPr>
              <w:t/>
            </w:r>
          </w:p>
        </w:tc>
        <w:tc>
          <w:tcPr>
            <w:tcW w:w="2881" w:type="dxa"/>
          </w:tcPr>
          <w:p w14:paraId="2884036B" w14:textId="77777777" w:rsidR="00317CF0" w:rsidRPr="0066333C" w:rsidRDefault="00317CF0" w:rsidP="008D72D6">
            <w:pPr>
              <w:keepNext/>
              <w:keepLines/>
              <w:widowControl w:val="0"/>
              <w:ind w:left="0"/>
              <w:rPr>
                <w:bCs/>
              </w:rPr>
            </w:pPr>
            <w:r w:rsidRPr="0066333C">
              <w:rPr>
                <w:bCs/>
                <w:szCs w:val="18"/>
              </w:rPr>
              <w:t/>
            </w:r>
          </w:p>
        </w:tc>
      </w:tr>
      <w:tr w:rsidR="00317CF0" w14:paraId="7F172D72" w14:textId="77777777" w:rsidTr="008D72D6">
        <w:trPr>
          <w:cantSplit/>
        </w:trPr>
        <w:tc>
          <w:tcPr>
            <w:tcW w:w="2882" w:type="dxa"/>
          </w:tcPr>
          <w:p w14:paraId="4137CAFB"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472C53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205AEFF" w14:textId="77777777" w:rsidR="00317CF0" w:rsidRPr="006B3125" w:rsidRDefault="00317CF0" w:rsidP="008D72D6">
            <w:pPr>
              <w:keepNext/>
              <w:keepLines/>
              <w:widowControl w:val="0"/>
              <w:ind w:left="0"/>
              <w:rPr>
                <w:bCs/>
                <w:sz w:val="14"/>
                <w:szCs w:val="14"/>
              </w:rPr>
            </w:pPr>
            <w:r w:rsidRPr="006B3125">
              <w:rPr>
                <w:bCs/>
                <w:sz w:val="14"/>
                <w:szCs w:val="14"/>
              </w:rPr>
              <w:t/>
            </w:r>
          </w:p>
        </w:tc>
      </w:tr>
    </w:tbl>
    <w:p w14:paraId="37377330" w14:textId="77777777" w:rsidR="00317CF0" w:rsidRPr="00ED1ACA" w:rsidRDefault="00317CF0" w:rsidP="00317CF0">
      <w:pPr>
        <w:keepNext/>
        <w:keepLines/>
        <w:widowControl w:val="0"/>
        <w:ind w:left="426"/>
        <w:rPr>
          <w:bCs/>
        </w:rPr>
      </w:pPr>
    </w:p>
    <w:p w14:paraId="2BCFACBF" w14:textId="7D799593" w:rsidR="002B57A6" w:rsidRPr="00ED1ACA" w:rsidRDefault="002B57A6" w:rsidP="00317CF0">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D3A4" w14:textId="77777777" w:rsidR="00060534" w:rsidRDefault="00060534" w:rsidP="00E135C4">
      <w:pPr>
        <w:spacing w:after="0" w:line="240" w:lineRule="auto"/>
      </w:pPr>
      <w:r>
        <w:separator/>
      </w:r>
    </w:p>
  </w:endnote>
  <w:endnote w:type="continuationSeparator" w:id="0">
    <w:p w14:paraId="683E4B16" w14:textId="77777777" w:rsidR="00060534" w:rsidRDefault="00060534"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77777777"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0D8CD542" w14:textId="0C5183C2" w:rsidR="00E135C4" w:rsidRPr="00F8691D" w:rsidRDefault="00C92C7C" w:rsidP="0044144E">
          <w:pPr>
            <w:pStyle w:val="Fuzeile"/>
            <w:ind w:left="0"/>
          </w:pPr>
          <w:r>
            <w:rPr>
              <w:color w:val="A6A6A6" w:themeColor="background1" w:themeShade="A6"/>
            </w:rPr>
            <w:t>Außenstelle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Rathausgasse 33</w:t>
          </w:r>
          <w:r>
            <w:rPr>
              <w:color w:val="A6A6A6" w:themeColor="background1" w:themeShade="A6"/>
            </w:rPr>
            <w:t>,</w:t>
          </w:r>
          <w:r w:rsidRPr="00C92C7C">
            <w:rPr>
              <w:color w:val="A6A6A6" w:themeColor="background1" w:themeShade="A6"/>
            </w:rPr>
            <w:t xml:space="preserve"> 79098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Tel. 0761/20773-0 | freiburg@lpb.bwl.de | www.lpb-freiburg.de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2432" w14:textId="77777777" w:rsidR="00060534" w:rsidRDefault="00060534" w:rsidP="00E135C4">
      <w:pPr>
        <w:spacing w:after="0" w:line="240" w:lineRule="auto"/>
      </w:pPr>
      <w:r>
        <w:separator/>
      </w:r>
    </w:p>
  </w:footnote>
  <w:footnote w:type="continuationSeparator" w:id="0">
    <w:p w14:paraId="7F6B3E7E" w14:textId="77777777" w:rsidR="00060534" w:rsidRDefault="00060534"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38397805" w:rsidR="002D2E7C" w:rsidRPr="00735405" w:rsidRDefault="00735405" w:rsidP="00735405">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60534"/>
    <w:rsid w:val="000710C4"/>
    <w:rsid w:val="00076271"/>
    <w:rsid w:val="000926BB"/>
    <w:rsid w:val="0009395A"/>
    <w:rsid w:val="00095C63"/>
    <w:rsid w:val="000C11D1"/>
    <w:rsid w:val="001143F4"/>
    <w:rsid w:val="001509B3"/>
    <w:rsid w:val="00177510"/>
    <w:rsid w:val="001D2BA6"/>
    <w:rsid w:val="00250D25"/>
    <w:rsid w:val="0029406E"/>
    <w:rsid w:val="002A76D4"/>
    <w:rsid w:val="002B57A6"/>
    <w:rsid w:val="002C5B80"/>
    <w:rsid w:val="002D2E7C"/>
    <w:rsid w:val="00317CF0"/>
    <w:rsid w:val="0032332B"/>
    <w:rsid w:val="003274C3"/>
    <w:rsid w:val="003358E1"/>
    <w:rsid w:val="00343954"/>
    <w:rsid w:val="00354C49"/>
    <w:rsid w:val="003735F7"/>
    <w:rsid w:val="003768BE"/>
    <w:rsid w:val="003A1C61"/>
    <w:rsid w:val="003A62BE"/>
    <w:rsid w:val="0040327F"/>
    <w:rsid w:val="0041703F"/>
    <w:rsid w:val="00423932"/>
    <w:rsid w:val="0044144E"/>
    <w:rsid w:val="00474FFA"/>
    <w:rsid w:val="004961F4"/>
    <w:rsid w:val="004D3C9B"/>
    <w:rsid w:val="004D6BD9"/>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86A0D"/>
    <w:rsid w:val="006B0D91"/>
    <w:rsid w:val="006B5183"/>
    <w:rsid w:val="006B51C1"/>
    <w:rsid w:val="00735405"/>
    <w:rsid w:val="00737B42"/>
    <w:rsid w:val="00740B28"/>
    <w:rsid w:val="00742586"/>
    <w:rsid w:val="00765915"/>
    <w:rsid w:val="007675DB"/>
    <w:rsid w:val="007B488F"/>
    <w:rsid w:val="008121E7"/>
    <w:rsid w:val="00812BCC"/>
    <w:rsid w:val="00816A17"/>
    <w:rsid w:val="00832156"/>
    <w:rsid w:val="00856A6E"/>
    <w:rsid w:val="00895D64"/>
    <w:rsid w:val="008F0A23"/>
    <w:rsid w:val="00921414"/>
    <w:rsid w:val="00961928"/>
    <w:rsid w:val="009810E0"/>
    <w:rsid w:val="009933D0"/>
    <w:rsid w:val="009A22AB"/>
    <w:rsid w:val="009B354E"/>
    <w:rsid w:val="009C658D"/>
    <w:rsid w:val="009D1DB5"/>
    <w:rsid w:val="00A13AE4"/>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77C9F"/>
    <w:rsid w:val="00EB7E7F"/>
    <w:rsid w:val="00ED1ACA"/>
    <w:rsid w:val="00EE6333"/>
    <w:rsid w:val="00F0247F"/>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pn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PubQuiz: Liberté. Égalité. Quizité! [51/15-27]</dc:title>
  <dc:subject>Im Rahmen des Deutsch-Französischen Stammtisches.</dc:subject>
  <dc:creator> Prof. Dr. Michael Wehner,  Leiter LpB BW, Außenstelle Freiburg
 - Landeszentrale für politische Bildung</dc:creator>
  <cp:keywords>51/15-27 - PubQuiz: Liberté. Égalité. Quizité!, 14.04.2027</cp:keywords>
  <dc:description/>
  <cp:lastModifiedBy>Runkel</cp:lastModifiedBy>
  <cp:revision>4</cp:revision>
  <dcterms:created xsi:type="dcterms:W3CDTF">2026-03-04T13:57:00Z</dcterms:created>
  <dcterms:modified xsi:type="dcterms:W3CDTF">2026-05-06T11:50:00Z</dcterms:modified>
</cp:coreProperties>
</file>